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BE6" w:rsidRPr="00BD0984" w:rsidRDefault="00C61BE6" w:rsidP="00C61BE6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  <w:r w:rsidRPr="00BD0984">
        <w:rPr>
          <w:rFonts w:ascii="Times New Roman" w:hAnsi="Times New Roman" w:cs="Times New Roman"/>
          <w:sz w:val="24"/>
          <w:szCs w:val="24"/>
        </w:rPr>
        <w:t>Supplementary material. Composition ratio of test meal in each test</w:t>
      </w:r>
    </w:p>
    <w:tbl>
      <w:tblPr>
        <w:tblW w:w="8222" w:type="dxa"/>
        <w:tblCellMar>
          <w:left w:w="99" w:type="dxa"/>
          <w:right w:w="99" w:type="dxa"/>
        </w:tblCellMar>
        <w:tblLook w:val="04A0"/>
      </w:tblPr>
      <w:tblGrid>
        <w:gridCol w:w="1985"/>
        <w:gridCol w:w="1475"/>
        <w:gridCol w:w="1785"/>
        <w:gridCol w:w="1559"/>
        <w:gridCol w:w="1418"/>
      </w:tblGrid>
      <w:tr w:rsidR="00C61BE6" w:rsidRPr="00BD0984" w:rsidTr="00752965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BE6" w:rsidRPr="00BD0984" w:rsidRDefault="00C61BE6" w:rsidP="00752965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BE6" w:rsidRPr="00BD0984" w:rsidRDefault="00C61BE6" w:rsidP="00752965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BD0984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Our Study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BE6" w:rsidRPr="00BD0984" w:rsidRDefault="00C61BE6" w:rsidP="00752965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BD0984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Tremblay et al.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BE6" w:rsidRPr="00BD0984" w:rsidRDefault="00C61BE6" w:rsidP="00752965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BD0984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Kojima et al.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BE6" w:rsidRPr="00BD0984" w:rsidRDefault="00C61BE6" w:rsidP="00752965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BD0984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Ahn et al.</w:t>
            </w:r>
          </w:p>
        </w:tc>
      </w:tr>
      <w:tr w:rsidR="00C61BE6" w:rsidRPr="00BD0984" w:rsidTr="00752965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BE6" w:rsidRPr="00BD0984" w:rsidRDefault="00C61BE6" w:rsidP="00752965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BD0984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Fat (%)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BE6" w:rsidRPr="00BD0984" w:rsidRDefault="00C61BE6" w:rsidP="00752965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BD0984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23%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BE6" w:rsidRPr="00BD0984" w:rsidRDefault="00C61BE6" w:rsidP="00752965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BD0984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60%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BE6" w:rsidRPr="00BD0984" w:rsidRDefault="00C61BE6" w:rsidP="00752965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BD0984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35%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BE6" w:rsidRPr="00BD0984" w:rsidRDefault="00C61BE6" w:rsidP="00752965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BD0984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38%</w:t>
            </w:r>
          </w:p>
        </w:tc>
      </w:tr>
      <w:tr w:rsidR="00C61BE6" w:rsidRPr="00BD0984" w:rsidTr="00752965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BE6" w:rsidRPr="00BD0984" w:rsidRDefault="00C61BE6" w:rsidP="00752965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BD0984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Carbohydrate (%)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BE6" w:rsidRPr="00BD0984" w:rsidRDefault="00C61BE6" w:rsidP="00752965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BD0984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57%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BE6" w:rsidRPr="00BD0984" w:rsidRDefault="00C61BE6" w:rsidP="00752965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BD0984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25%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BE6" w:rsidRPr="00BD0984" w:rsidRDefault="00C61BE6" w:rsidP="00752965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BD0984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49%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BE6" w:rsidRPr="00BD0984" w:rsidRDefault="00C61BE6" w:rsidP="00752965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BD0984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52%</w:t>
            </w:r>
          </w:p>
        </w:tc>
      </w:tr>
      <w:tr w:rsidR="00C61BE6" w:rsidRPr="00BD0984" w:rsidTr="00752965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BE6" w:rsidRPr="00BD0984" w:rsidRDefault="00C61BE6" w:rsidP="00752965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BD0984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Protein (%)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BE6" w:rsidRPr="00BD0984" w:rsidRDefault="00C61BE6" w:rsidP="00752965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BD0984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20%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BE6" w:rsidRPr="00BD0984" w:rsidRDefault="00C61BE6" w:rsidP="00752965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BD0984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15%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BE6" w:rsidRPr="00BD0984" w:rsidRDefault="00C61BE6" w:rsidP="00752965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BD0984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16%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BE6" w:rsidRPr="00BD0984" w:rsidRDefault="00C61BE6" w:rsidP="00752965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BD0984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10%</w:t>
            </w:r>
          </w:p>
        </w:tc>
      </w:tr>
      <w:tr w:rsidR="00C61BE6" w:rsidRPr="00BD0984" w:rsidTr="00752965">
        <w:trPr>
          <w:trHeight w:val="375"/>
        </w:trPr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BE6" w:rsidRPr="00BD0984" w:rsidRDefault="00C61BE6" w:rsidP="00752965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BD0984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Energy (kcal)</w:t>
            </w:r>
          </w:p>
        </w:tc>
        <w:tc>
          <w:tcPr>
            <w:tcW w:w="14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BE6" w:rsidRPr="00BD0984" w:rsidRDefault="00C61BE6" w:rsidP="00752965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BD0984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17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BE6" w:rsidRPr="00BD0984" w:rsidRDefault="00C61BE6" w:rsidP="00752965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BD0984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1003*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BE6" w:rsidRPr="00BD0984" w:rsidRDefault="00C61BE6" w:rsidP="00752965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BD0984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BE6" w:rsidRPr="00BD0984" w:rsidRDefault="00C61BE6" w:rsidP="00752965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BD0984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811</w:t>
            </w:r>
          </w:p>
        </w:tc>
      </w:tr>
      <w:tr w:rsidR="00C61BE6" w:rsidRPr="00BD0984" w:rsidTr="00752965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BE6" w:rsidRPr="00BD0984" w:rsidRDefault="00C61BE6" w:rsidP="00752965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BD0984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Trial Times (hr)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BE6" w:rsidRPr="00BD0984" w:rsidRDefault="00C61BE6" w:rsidP="00752965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BD0984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BE6" w:rsidRPr="00BD0984" w:rsidRDefault="00C61BE6" w:rsidP="00752965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BD0984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BE6" w:rsidRPr="00BD0984" w:rsidRDefault="00C61BE6" w:rsidP="00752965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BD0984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BE6" w:rsidRPr="00BD0984" w:rsidRDefault="00C61BE6" w:rsidP="00752965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BD0984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 w:rsidR="00C61BE6" w:rsidRPr="00BD0984" w:rsidRDefault="00C61BE6" w:rsidP="00C61BE6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</w:p>
    <w:p w:rsidR="00C61BE6" w:rsidRPr="00BD0984" w:rsidRDefault="00C61BE6" w:rsidP="00C61BE6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  <w:r w:rsidRPr="00BD0984">
        <w:rPr>
          <w:rFonts w:ascii="Times New Roman" w:hAnsi="Times New Roman" w:cs="Times New Roman"/>
          <w:sz w:val="24"/>
          <w:szCs w:val="24"/>
        </w:rPr>
        <w:t>*35g of fat per m</w:t>
      </w:r>
      <w:r w:rsidRPr="00BD098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D0984">
        <w:rPr>
          <w:rFonts w:ascii="Times New Roman" w:hAnsi="Times New Roman" w:cs="Times New Roman"/>
          <w:sz w:val="24"/>
          <w:szCs w:val="24"/>
        </w:rPr>
        <w:t xml:space="preserve"> of body surface area.</w:t>
      </w:r>
    </w:p>
    <w:p w:rsidR="00C61BE6" w:rsidRPr="00BD0984" w:rsidRDefault="00C61BE6" w:rsidP="00C61BE6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  <w:r w:rsidRPr="00BD0984">
        <w:rPr>
          <w:rFonts w:ascii="Times New Roman" w:hAnsi="Times New Roman" w:cs="Times New Roman"/>
          <w:sz w:val="24"/>
          <w:szCs w:val="24"/>
        </w:rPr>
        <w:t>In the case of gram display in the paper, the composition ratio was calculated as Fat 9kcal / g, Carbohydrate 4kcal / g, Protein 4kcsl / g.</w:t>
      </w:r>
    </w:p>
    <w:p w:rsidR="005215C7" w:rsidRPr="00C61BE6" w:rsidRDefault="005215C7"/>
    <w:sectPr w:rsidR="005215C7" w:rsidRPr="00C61BE6" w:rsidSect="00521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05E" w:rsidRDefault="004C305E" w:rsidP="00897D36">
      <w:r>
        <w:separator/>
      </w:r>
    </w:p>
  </w:endnote>
  <w:endnote w:type="continuationSeparator" w:id="1">
    <w:p w:rsidR="004C305E" w:rsidRDefault="004C305E" w:rsidP="00897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Yu Gothic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05E" w:rsidRDefault="004C305E" w:rsidP="00897D36">
      <w:r>
        <w:separator/>
      </w:r>
    </w:p>
  </w:footnote>
  <w:footnote w:type="continuationSeparator" w:id="1">
    <w:p w:rsidR="004C305E" w:rsidRDefault="004C305E" w:rsidP="00897D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BE6"/>
    <w:rsid w:val="000C110D"/>
    <w:rsid w:val="002F0F8E"/>
    <w:rsid w:val="004C305E"/>
    <w:rsid w:val="005215C7"/>
    <w:rsid w:val="00897D36"/>
    <w:rsid w:val="00C6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E6"/>
    <w:pPr>
      <w:widowControl w:val="0"/>
      <w:jc w:val="both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7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7D36"/>
    <w:rPr>
      <w:sz w:val="18"/>
      <w:szCs w:val="18"/>
      <w:lang w:eastAsia="ja-JP"/>
    </w:rPr>
  </w:style>
  <w:style w:type="paragraph" w:styleId="a4">
    <w:name w:val="footer"/>
    <w:basedOn w:val="a"/>
    <w:link w:val="Char0"/>
    <w:uiPriority w:val="99"/>
    <w:semiHidden/>
    <w:unhideWhenUsed/>
    <w:rsid w:val="00897D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7D36"/>
    <w:rPr>
      <w:sz w:val="18"/>
      <w:szCs w:val="1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>微软中国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2020-08-12T09:19:00Z</dcterms:created>
  <dcterms:modified xsi:type="dcterms:W3CDTF">2020-08-13T08:28:00Z</dcterms:modified>
</cp:coreProperties>
</file>